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0F" w:rsidRDefault="005937F4" w:rsidP="005937F4">
      <w:pPr>
        <w:jc w:val="center"/>
        <w:rPr>
          <w:b/>
          <w:sz w:val="30"/>
          <w:szCs w:val="30"/>
        </w:rPr>
      </w:pPr>
      <w:r w:rsidRPr="005937F4">
        <w:rPr>
          <w:rFonts w:hint="eastAsia"/>
          <w:b/>
          <w:sz w:val="30"/>
          <w:szCs w:val="30"/>
        </w:rPr>
        <w:t>2</w:t>
      </w:r>
      <w:r w:rsidRPr="005937F4">
        <w:rPr>
          <w:b/>
          <w:sz w:val="30"/>
          <w:szCs w:val="30"/>
        </w:rPr>
        <w:t>025</w:t>
      </w:r>
      <w:r w:rsidRPr="005937F4">
        <w:rPr>
          <w:rFonts w:hint="eastAsia"/>
          <w:b/>
          <w:sz w:val="30"/>
          <w:szCs w:val="30"/>
        </w:rPr>
        <w:t>年度南京机械工程科技成果奖获奖名单</w:t>
      </w:r>
    </w:p>
    <w:tbl>
      <w:tblPr>
        <w:tblW w:w="10348" w:type="dxa"/>
        <w:tblInd w:w="-1134" w:type="dxa"/>
        <w:tblLook w:val="04A0" w:firstRow="1" w:lastRow="0" w:firstColumn="1" w:lastColumn="0" w:noHBand="0" w:noVBand="1"/>
      </w:tblPr>
      <w:tblGrid>
        <w:gridCol w:w="567"/>
        <w:gridCol w:w="2835"/>
        <w:gridCol w:w="2405"/>
        <w:gridCol w:w="3265"/>
        <w:gridCol w:w="1276"/>
      </w:tblGrid>
      <w:tr w:rsidR="005937F4" w:rsidRPr="00D60199" w:rsidTr="005937F4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申报项目名称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评审结果</w:t>
            </w:r>
          </w:p>
        </w:tc>
      </w:tr>
      <w:tr w:rsidR="005937F4" w:rsidRPr="00D60199" w:rsidTr="005937F4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南京康尼机电股份有限公司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城市及市域轨道交通站台门系统关键技术开发与应用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季文彬、周鸣语、邵国强、周勇、洪吉阳、黄天太、詹先理、张宝利、付巍、陆驰宇、陈海峰、范伟、陈超、茆杰、陈健飞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5937F4" w:rsidRPr="00D60199" w:rsidTr="005937F4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南京航空航天大学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航空装备传动系统故障诊断技术及系统研究与应用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王体春、靳广虎、丁景伟、梁潇、崔艺蕾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5937F4" w:rsidRPr="00D60199" w:rsidTr="005937F4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南京电气高压套管有限公司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特高压换流变网侧干式套管国产化核心技术攻关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刘立宝、姚越、洪文杰、刘敏、孙荣升、曹士玲、唐文凯、童孝榜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5937F4" w:rsidRPr="00D60199" w:rsidTr="005937F4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菲尼克斯亚太电气（南京）有限公司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新一代储能连接器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葛威、崔雷、王孟妮、梁刚、吴铭楷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5937F4" w:rsidRPr="00D60199" w:rsidTr="005937F4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南京机电职业技术学院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基于表界面传导的质子陶瓷燃料电池的关键技术及其应用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李俊娇、李木香、郭晓凤、丁向琴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5937F4" w:rsidRPr="00D60199" w:rsidTr="005937F4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南京康尼机电股份有限公司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MSC6单开塞拉门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卢孝松、陈辉、徐旺锋、朱其豹、孙涛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60199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60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0367A9" w:rsidRDefault="000367A9" w:rsidP="005937F4">
      <w:pPr>
        <w:jc w:val="center"/>
        <w:rPr>
          <w:b/>
          <w:sz w:val="30"/>
          <w:szCs w:val="30"/>
        </w:rPr>
      </w:pPr>
    </w:p>
    <w:p w:rsidR="005937F4" w:rsidRPr="005937F4" w:rsidRDefault="005937F4" w:rsidP="005937F4">
      <w:pPr>
        <w:jc w:val="center"/>
        <w:rPr>
          <w:b/>
          <w:sz w:val="30"/>
          <w:szCs w:val="30"/>
        </w:rPr>
      </w:pPr>
      <w:r w:rsidRPr="005937F4">
        <w:rPr>
          <w:rFonts w:hint="eastAsia"/>
          <w:b/>
          <w:sz w:val="30"/>
          <w:szCs w:val="30"/>
        </w:rPr>
        <w:t>2</w:t>
      </w:r>
      <w:r w:rsidRPr="005937F4">
        <w:rPr>
          <w:b/>
          <w:sz w:val="30"/>
          <w:szCs w:val="30"/>
        </w:rPr>
        <w:t>025年度南京机械工程科技</w:t>
      </w:r>
      <w:r>
        <w:rPr>
          <w:rFonts w:hint="eastAsia"/>
          <w:b/>
          <w:sz w:val="30"/>
          <w:szCs w:val="30"/>
        </w:rPr>
        <w:t>创新</w:t>
      </w:r>
      <w:r w:rsidRPr="005937F4">
        <w:rPr>
          <w:b/>
          <w:sz w:val="30"/>
          <w:szCs w:val="30"/>
        </w:rPr>
        <w:t>奖获奖名单</w:t>
      </w:r>
    </w:p>
    <w:tbl>
      <w:tblPr>
        <w:tblW w:w="10348" w:type="dxa"/>
        <w:tblInd w:w="-1134" w:type="dxa"/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3118"/>
        <w:gridCol w:w="1276"/>
      </w:tblGrid>
      <w:tr w:rsidR="005937F4" w:rsidRPr="00D0531C" w:rsidTr="0062192A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53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53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53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申报项目名称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53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参加人员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53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评审结果</w:t>
            </w:r>
          </w:p>
        </w:tc>
      </w:tr>
      <w:tr w:rsidR="005937F4" w:rsidRPr="00D0531C" w:rsidTr="0062192A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南京康尼机电股份有限公司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绿智城轨车辆项目新型地铁车门系统（MSA4系列）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徐海市、刘瑞龙、尹全菊、霍旭东、唐江洲、谢小刚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5937F4" w:rsidRPr="00D0531C" w:rsidTr="0062192A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南京工艺装备制造股份有限公司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智能机器人用高速空心丝杠花键复合单元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周霞、顾其耀、王东跃、潘存明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5937F4" w:rsidRPr="00D0531C" w:rsidTr="0062192A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南京康尼机电股份有限公司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时速400公里高速列车司机登乘门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刘欣、魏子铭、张旭良、毛勇、陈清华、吕颂歌、王均卫、黄李刚、唐江洲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5937F4" w:rsidRPr="00D0531C" w:rsidTr="0062192A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菲尼克斯亚太电气（南京）有限公司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一种智能型小型化电网多功能设备的开发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刘肖峰、刘路、陈志鹏、刘志杰、黄沪生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5937F4" w:rsidRPr="00D0531C" w:rsidTr="0062192A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南京机电职业技术学院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AGV移动机器人虚拟装调仿真实训系统开发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袁芬、丁旭东、顾晟吉、张海红、蒋可可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5937F4" w:rsidRPr="00D0531C" w:rsidTr="0062192A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菲尼克斯（南京）智能制造技术工程有限公司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一种模块集成式柔性生产线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F4" w:rsidRPr="00D0531C" w:rsidRDefault="005937F4" w:rsidP="006219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邵亦锴、伏阳、谢小欣、侯晓东、卢刘锴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F4" w:rsidRPr="00D0531C" w:rsidRDefault="005937F4" w:rsidP="006219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53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 w:rsidR="005937F4" w:rsidRDefault="005937F4" w:rsidP="005937F4">
      <w:pPr>
        <w:ind w:firstLineChars="250" w:firstLine="800"/>
        <w:rPr>
          <w:b/>
          <w:sz w:val="32"/>
          <w:szCs w:val="32"/>
        </w:rPr>
      </w:pPr>
      <w:r w:rsidRPr="00D0531C">
        <w:rPr>
          <w:rFonts w:hint="eastAsia"/>
          <w:b/>
          <w:sz w:val="32"/>
          <w:szCs w:val="32"/>
        </w:rPr>
        <w:lastRenderedPageBreak/>
        <w:t>2</w:t>
      </w:r>
      <w:r w:rsidRPr="00D0531C">
        <w:rPr>
          <w:b/>
          <w:sz w:val="32"/>
          <w:szCs w:val="32"/>
        </w:rPr>
        <w:t>025</w:t>
      </w:r>
      <w:r w:rsidRPr="00D0531C">
        <w:rPr>
          <w:rFonts w:hint="eastAsia"/>
          <w:b/>
          <w:sz w:val="32"/>
          <w:szCs w:val="32"/>
        </w:rPr>
        <w:t>年南京机械工程卓越工程师奖获奖名单</w:t>
      </w:r>
    </w:p>
    <w:p w:rsidR="000367A9" w:rsidRPr="000367A9" w:rsidRDefault="000367A9" w:rsidP="005937F4">
      <w:pPr>
        <w:ind w:firstLineChars="250" w:firstLine="800"/>
        <w:rPr>
          <w:rFonts w:hint="eastAsia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1276"/>
        <w:gridCol w:w="2126"/>
        <w:gridCol w:w="6946"/>
      </w:tblGrid>
      <w:tr w:rsidR="005937F4" w:rsidTr="0062192A">
        <w:tc>
          <w:tcPr>
            <w:tcW w:w="1276" w:type="dxa"/>
          </w:tcPr>
          <w:p w:rsidR="005937F4" w:rsidRPr="007B6AF6" w:rsidRDefault="005937F4" w:rsidP="0062192A">
            <w:pPr>
              <w:rPr>
                <w:b/>
                <w:sz w:val="32"/>
                <w:szCs w:val="32"/>
              </w:rPr>
            </w:pPr>
            <w:r w:rsidRPr="007B6AF6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126" w:type="dxa"/>
          </w:tcPr>
          <w:p w:rsidR="005937F4" w:rsidRPr="007B6AF6" w:rsidRDefault="005937F4" w:rsidP="0062192A">
            <w:pPr>
              <w:jc w:val="center"/>
              <w:rPr>
                <w:b/>
                <w:sz w:val="32"/>
                <w:szCs w:val="32"/>
              </w:rPr>
            </w:pPr>
            <w:r w:rsidRPr="007B6AF6">
              <w:rPr>
                <w:rFonts w:hint="eastAsia"/>
                <w:b/>
                <w:sz w:val="32"/>
                <w:szCs w:val="32"/>
              </w:rPr>
              <w:t>获奖者</w:t>
            </w:r>
          </w:p>
        </w:tc>
        <w:tc>
          <w:tcPr>
            <w:tcW w:w="6946" w:type="dxa"/>
          </w:tcPr>
          <w:p w:rsidR="005937F4" w:rsidRPr="007B6AF6" w:rsidRDefault="005937F4" w:rsidP="0062192A">
            <w:pPr>
              <w:jc w:val="center"/>
              <w:rPr>
                <w:b/>
                <w:sz w:val="32"/>
                <w:szCs w:val="32"/>
              </w:rPr>
            </w:pPr>
            <w:r w:rsidRPr="007B6AF6">
              <w:rPr>
                <w:rFonts w:hint="eastAsia"/>
                <w:b/>
                <w:sz w:val="32"/>
                <w:szCs w:val="32"/>
              </w:rPr>
              <w:t xml:space="preserve">单 </w:t>
            </w:r>
            <w:r w:rsidRPr="007B6AF6">
              <w:rPr>
                <w:b/>
                <w:sz w:val="32"/>
                <w:szCs w:val="32"/>
              </w:rPr>
              <w:t xml:space="preserve">   </w:t>
            </w:r>
            <w:r w:rsidRPr="007B6AF6">
              <w:rPr>
                <w:rFonts w:hint="eastAsia"/>
                <w:b/>
                <w:sz w:val="32"/>
                <w:szCs w:val="32"/>
              </w:rPr>
              <w:t>位</w:t>
            </w:r>
          </w:p>
        </w:tc>
      </w:tr>
      <w:tr w:rsidR="005937F4" w:rsidTr="0062192A">
        <w:tc>
          <w:tcPr>
            <w:tcW w:w="127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朱其豹</w:t>
            </w:r>
          </w:p>
        </w:tc>
        <w:tc>
          <w:tcPr>
            <w:tcW w:w="6946" w:type="dxa"/>
          </w:tcPr>
          <w:p w:rsidR="005937F4" w:rsidRDefault="005937F4" w:rsidP="0062192A">
            <w:pPr>
              <w:rPr>
                <w:sz w:val="32"/>
                <w:szCs w:val="32"/>
              </w:rPr>
            </w:pPr>
            <w:r w:rsidRPr="007B6AF6">
              <w:rPr>
                <w:rFonts w:hint="eastAsia"/>
                <w:sz w:val="32"/>
                <w:szCs w:val="32"/>
              </w:rPr>
              <w:t>南京康尼机电股份有限公司</w:t>
            </w:r>
          </w:p>
        </w:tc>
      </w:tr>
      <w:tr w:rsidR="005937F4" w:rsidTr="0062192A">
        <w:tc>
          <w:tcPr>
            <w:tcW w:w="127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印振坤</w:t>
            </w:r>
          </w:p>
        </w:tc>
        <w:tc>
          <w:tcPr>
            <w:tcW w:w="6946" w:type="dxa"/>
          </w:tcPr>
          <w:p w:rsidR="005937F4" w:rsidRDefault="005937F4" w:rsidP="0062192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南京工大数控科技有限公司</w:t>
            </w:r>
          </w:p>
        </w:tc>
      </w:tr>
      <w:tr w:rsidR="005937F4" w:rsidTr="0062192A">
        <w:tc>
          <w:tcPr>
            <w:tcW w:w="127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刘红艳</w:t>
            </w:r>
          </w:p>
        </w:tc>
        <w:tc>
          <w:tcPr>
            <w:tcW w:w="6946" w:type="dxa"/>
          </w:tcPr>
          <w:p w:rsidR="005937F4" w:rsidRDefault="005937F4" w:rsidP="0062192A">
            <w:pPr>
              <w:rPr>
                <w:sz w:val="32"/>
                <w:szCs w:val="32"/>
              </w:rPr>
            </w:pPr>
            <w:r w:rsidRPr="007B6AF6">
              <w:rPr>
                <w:rFonts w:hint="eastAsia"/>
                <w:sz w:val="32"/>
                <w:szCs w:val="32"/>
              </w:rPr>
              <w:t>南京工艺装备制造股份有限公司</w:t>
            </w:r>
          </w:p>
        </w:tc>
      </w:tr>
      <w:tr w:rsidR="005937F4" w:rsidTr="0062192A">
        <w:tc>
          <w:tcPr>
            <w:tcW w:w="127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王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爽</w:t>
            </w:r>
          </w:p>
        </w:tc>
        <w:tc>
          <w:tcPr>
            <w:tcW w:w="6946" w:type="dxa"/>
          </w:tcPr>
          <w:p w:rsidR="005937F4" w:rsidRDefault="005937F4" w:rsidP="000367A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南京市特种设备安全监督检验研究</w:t>
            </w:r>
            <w:r w:rsidR="000367A9">
              <w:rPr>
                <w:rFonts w:hint="eastAsia"/>
                <w:sz w:val="32"/>
                <w:szCs w:val="32"/>
              </w:rPr>
              <w:t>院</w:t>
            </w:r>
          </w:p>
        </w:tc>
      </w:tr>
      <w:tr w:rsidR="005937F4" w:rsidTr="0062192A">
        <w:tc>
          <w:tcPr>
            <w:tcW w:w="127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慈</w:t>
            </w:r>
          </w:p>
        </w:tc>
        <w:tc>
          <w:tcPr>
            <w:tcW w:w="6946" w:type="dxa"/>
          </w:tcPr>
          <w:p w:rsidR="005937F4" w:rsidRDefault="005937F4" w:rsidP="0062192A">
            <w:pPr>
              <w:rPr>
                <w:sz w:val="32"/>
                <w:szCs w:val="32"/>
              </w:rPr>
            </w:pPr>
            <w:r w:rsidRPr="007B6AF6">
              <w:rPr>
                <w:rFonts w:hint="eastAsia"/>
                <w:sz w:val="32"/>
                <w:szCs w:val="32"/>
              </w:rPr>
              <w:t>南京康尼机电股份有限公司</w:t>
            </w:r>
          </w:p>
        </w:tc>
      </w:tr>
      <w:tr w:rsidR="005937F4" w:rsidTr="0062192A">
        <w:tc>
          <w:tcPr>
            <w:tcW w:w="127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5937F4" w:rsidRDefault="005937F4" w:rsidP="0062192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陈玉荣</w:t>
            </w:r>
          </w:p>
        </w:tc>
        <w:tc>
          <w:tcPr>
            <w:tcW w:w="6946" w:type="dxa"/>
          </w:tcPr>
          <w:p w:rsidR="005937F4" w:rsidRDefault="005937F4" w:rsidP="0062192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江苏集萃精密制造研究院有限公司</w:t>
            </w:r>
          </w:p>
        </w:tc>
      </w:tr>
    </w:tbl>
    <w:p w:rsidR="005937F4" w:rsidRPr="005937F4" w:rsidRDefault="005937F4" w:rsidP="005937F4">
      <w:pPr>
        <w:jc w:val="center"/>
        <w:rPr>
          <w:b/>
          <w:sz w:val="30"/>
          <w:szCs w:val="30"/>
        </w:rPr>
      </w:pPr>
    </w:p>
    <w:sectPr w:rsidR="005937F4" w:rsidRPr="00593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E5" w:rsidRDefault="006151E5" w:rsidP="000367A9">
      <w:r>
        <w:separator/>
      </w:r>
    </w:p>
  </w:endnote>
  <w:endnote w:type="continuationSeparator" w:id="0">
    <w:p w:rsidR="006151E5" w:rsidRDefault="006151E5" w:rsidP="0003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E5" w:rsidRDefault="006151E5" w:rsidP="000367A9">
      <w:r>
        <w:separator/>
      </w:r>
    </w:p>
  </w:footnote>
  <w:footnote w:type="continuationSeparator" w:id="0">
    <w:p w:rsidR="006151E5" w:rsidRDefault="006151E5" w:rsidP="0003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F4"/>
    <w:rsid w:val="000367A9"/>
    <w:rsid w:val="00337B0F"/>
    <w:rsid w:val="005937F4"/>
    <w:rsid w:val="0061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87378"/>
  <w15:chartTrackingRefBased/>
  <w15:docId w15:val="{9E928196-3519-438A-9149-58F307D0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67A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6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2025-12-08T06:47:00Z</dcterms:created>
  <dcterms:modified xsi:type="dcterms:W3CDTF">2025-12-08T07:43:00Z</dcterms:modified>
</cp:coreProperties>
</file>